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1D2BC40" wp14:paraId="3EA35379" wp14:textId="3DD4FDC1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31D2BC40" w:rsidR="6859CE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Arbeidsplan 6. trinn     Uke 2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60"/>
        <w:gridCol w:w="1260"/>
        <w:gridCol w:w="1485"/>
        <w:gridCol w:w="1395"/>
      </w:tblGrid>
      <w:tr w:rsidR="31D2BC40" w:rsidTr="31D2BC40" w14:paraId="046E4664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42B9D705" w14:textId="73524B1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38B13F16" w14:textId="71E605E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4C7396DB" w14:textId="77E1420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14E6C09" w14:textId="197BEAB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762A4011" w14:textId="47B2691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358157EA" w14:textId="090773E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758C5F5B" w14:textId="113BD29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31D2BC40" w:rsidTr="31D2BC40" w14:paraId="7F5893B5">
        <w:trPr>
          <w:trHeight w:val="75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1078B59D" w14:textId="3F4ABC4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1EEF86D7" w14:textId="5DCF4C6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4E2D236D" w14:textId="0A118EA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4A866F23" w14:textId="18A4894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4CDC5881" w14:textId="00B5411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4BFEF432" w14:textId="649337B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  <w:p w:rsidR="31D2BC40" w:rsidP="31D2BC40" w:rsidRDefault="31D2BC40" w14:paraId="213EC11A" w14:textId="77EE2E3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3BD442B5" w14:textId="07AB219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</w:tr>
      <w:tr w:rsidR="31D2BC40" w:rsidTr="31D2BC40" w14:paraId="74C71A1F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7ECBDC2E" w14:textId="7960013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70CCD9D5" w14:textId="57871FF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0B4EAEF4" w14:textId="5B07900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7636DE1E" w14:textId="4EDDF31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5CA2FD88" w14:textId="70B04A6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Engelsk  </w:t>
            </w:r>
          </w:p>
          <w:p w:rsidR="31D2BC40" w:rsidP="31D2BC40" w:rsidRDefault="31D2BC40" w14:paraId="5C46DDBC" w14:textId="11EC3D9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5852F27F" w14:textId="4546CB7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6.-7. </w:t>
            </w:r>
          </w:p>
          <w:p w:rsidR="31D2BC40" w:rsidP="31D2BC40" w:rsidRDefault="31D2BC40" w14:paraId="3B13E349" w14:textId="5945E7D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6C07D617" w14:textId="39EA64C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</w:tr>
      <w:tr w:rsidR="31D2BC40" w:rsidTr="31D2BC40" w14:paraId="6F91A3C8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62E5FF9E" w14:textId="3970818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539C19B1" w14:textId="34B5A53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KRLE 5.-6.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1B19A526" w14:textId="3C46AB2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6EB611BD" w14:textId="6BC60BC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487D989B" w14:textId="7A1F092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Samf. 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E0313E7" w14:textId="75930A3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1DFC329D" w14:textId="3DB6A5F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Musikk</w:t>
            </w:r>
          </w:p>
        </w:tc>
      </w:tr>
      <w:tr w:rsidR="31D2BC40" w:rsidTr="31D2BC40" w14:paraId="02BC6434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24C3E1B" w14:textId="1E1D4ED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6A4C2AF0" w14:textId="21B53EC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KRLE 5.-6.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4E6DAB2" w14:textId="3896A44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3817C6D" w14:textId="34ECE73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6D933E39" w14:textId="4A12188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Samf.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4F94653" w14:textId="2A66C71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0A6E337E" w14:textId="18751F2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 og helse Hårstrikk!</w:t>
            </w:r>
          </w:p>
        </w:tc>
      </w:tr>
      <w:tr w:rsidR="31D2BC40" w:rsidTr="31D2BC40" w14:paraId="592DB968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A2D208B" w14:textId="73EAFD6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12.15-13.00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4891B68" w14:textId="4883AF7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56F42A36" w14:textId="105A46B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55A5A591" w14:textId="6CDD671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30BBD844" w14:textId="2D8FADA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0851B257" w14:textId="24F35CA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0663BDC6" w14:textId="32E679C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M&amp;H</w:t>
            </w:r>
          </w:p>
        </w:tc>
      </w:tr>
      <w:tr w:rsidR="31D2BC40" w:rsidTr="31D2BC40" w14:paraId="0BE43EA1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40001EEF" w14:textId="7F6E0D4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45C592A0" w14:textId="5B161F8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14204482" w14:textId="7790440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7B0CAE5" w14:textId="3E07300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77E0CA30" w14:textId="5C3AD77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45134078" w14:textId="5542974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0DFE0E09" w14:textId="2579A11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M&amp;H</w:t>
            </w:r>
          </w:p>
        </w:tc>
      </w:tr>
    </w:tbl>
    <w:p xmlns:wp14="http://schemas.microsoft.com/office/word/2010/wordml" w:rsidP="31D2BC40" wp14:paraId="189F6C92" wp14:textId="10EE1519">
      <w:pPr>
        <w:pStyle w:val="Normal"/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  <w:gridCol w:w="1560"/>
      </w:tblGrid>
      <w:tr w:rsidR="31D2BC40" w:rsidTr="31D2BC40" w14:paraId="4A9CC850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73D58A2F" w14:textId="4E5EBC9E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</w:pPr>
            <w:r w:rsidRPr="31D2BC40" w:rsidR="31D2BC4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1091FE9A" w14:textId="0B3956A9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</w:pPr>
            <w:r w:rsidRPr="31D2BC40" w:rsidR="31D2BC4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71D5C826" w14:textId="2D29A08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</w:pPr>
            <w:r w:rsidRPr="31D2BC40" w:rsidR="31D2BC4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6B2A8FB7" w14:textId="4CA4CF31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</w:pPr>
            <w:r w:rsidRPr="31D2BC40" w:rsidR="31D2BC4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Charlotte</w:t>
            </w:r>
          </w:p>
        </w:tc>
      </w:tr>
    </w:tbl>
    <w:p xmlns:wp14="http://schemas.microsoft.com/office/word/2010/wordml" w:rsidP="31D2BC40" wp14:paraId="0D3F7CF6" wp14:textId="1C3721F4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31D2BC40" w:rsidR="6859CE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31D2BC40" w:rsidTr="220FEB90" w14:paraId="06CF71AF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322E6D36" w14:textId="6B14263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D2BC40" w:rsidR="31D2BC4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31D2BC40" w:rsidTr="220FEB90" w14:paraId="254ABD80">
        <w:trPr>
          <w:trHeight w:val="2445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5E3A6950" w14:textId="0BE5ECD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Hei! </w:t>
            </w:r>
          </w:p>
          <w:p w:rsidR="31D2BC40" w:rsidP="220FEB90" w:rsidRDefault="31D2BC40" w14:paraId="4EF8628E" w14:textId="59C747A1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220FEB90" w:rsidR="369F77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Denne uka starter vi opp med å snakke om hvordan vi ønsker å ha det på skolen, hva vi forventer av hverandre, og hvordan vi skal få dette til. </w:t>
            </w:r>
            <w:r w:rsidRPr="220FEB90" w:rsidR="12C5BB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Allerede etter tre dager på skolen etter jul </w:t>
            </w:r>
            <w:r w:rsidRPr="220FEB90" w:rsidR="3955AD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ser jeg at vi trenger å</w:t>
            </w:r>
            <w:r w:rsidRPr="220FEB90" w:rsidR="12C5BB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 </w:t>
            </w:r>
            <w:r w:rsidRPr="220FEB90" w:rsidR="282B82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h</w:t>
            </w:r>
            <w:r w:rsidRPr="220FEB90" w:rsidR="12C5BB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a en ny aksjon KOMME FORBEREDT PÅ SKOLEN</w:t>
            </w:r>
            <w:r w:rsidRPr="220FEB90" w:rsidR="3BADDC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-aksjon</w:t>
            </w:r>
            <w:r w:rsidRPr="220FEB90" w:rsidR="12C5BB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. Det vil si at det er forventa at alle har bøker og skrivesaker i sekken</w:t>
            </w:r>
            <w:r w:rsidRPr="220FEB90" w:rsidR="18A81F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 inklusiv linjal og viskelær</w:t>
            </w:r>
            <w:r w:rsidRPr="220FEB90" w:rsidR="12C5BB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.</w:t>
            </w:r>
            <w:r w:rsidRPr="220FEB90" w:rsidR="2D3EC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 </w:t>
            </w:r>
            <w:r w:rsidRPr="220FEB90" w:rsidR="5CBE1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Se gjerne gjennom sekkene. Er der mye som ikke trengs å være med</w:t>
            </w:r>
            <w:r w:rsidRPr="220FEB90" w:rsidR="42727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, småting som kan ta fokuset vekk fra det vi skal ha fokus på</w:t>
            </w:r>
            <w:r w:rsidRPr="220FEB90" w:rsidR="5CBE1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? Hvis ditt barn kommer hjem med store deler av </w:t>
            </w:r>
            <w:r w:rsidRPr="220FEB90" w:rsidR="65593A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hendene d</w:t>
            </w:r>
            <w:r w:rsidRPr="220FEB90" w:rsidR="736472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ek</w:t>
            </w:r>
            <w:r w:rsidRPr="220FEB90" w:rsidR="5CBE1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orert med tusj</w:t>
            </w:r>
            <w:r w:rsidRPr="220FEB90" w:rsidR="5D3CEC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 -</w:t>
            </w:r>
            <w:r w:rsidRPr="220FEB90" w:rsidR="5CBE1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 da b</w:t>
            </w:r>
            <w:r w:rsidRPr="220FEB90" w:rsidR="5CBE1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lir tusjene</w:t>
            </w:r>
            <w:r w:rsidRPr="220FEB90" w:rsidR="5CBE1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 brukt til andre ting </w:t>
            </w:r>
            <w:r w:rsidRPr="220FEB90" w:rsidR="5CBE1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en</w:t>
            </w:r>
            <w:r w:rsidRPr="220FEB90" w:rsidR="4E2F1E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n s</w:t>
            </w:r>
            <w:r w:rsidRPr="220FEB90" w:rsidR="5CBE1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kolearbeid</w:t>
            </w:r>
            <w:r w:rsidRPr="220FEB90" w:rsidR="5CBE1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, og disse kan trygt ligge hjemme. Vi </w:t>
            </w:r>
            <w:r w:rsidRPr="220FEB90" w:rsidR="21C4EB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har både blyanter og tusjer tilgjengelig ved behov. </w:t>
            </w:r>
            <w:r w:rsidRPr="220FEB90" w:rsidR="12C5BB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 </w:t>
            </w:r>
          </w:p>
          <w:p w:rsidR="31D2BC40" w:rsidP="31D2BC40" w:rsidRDefault="31D2BC40" w14:paraId="32177E61" w14:textId="39246D7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Jeg har kontaktlærertime hver mandag kl. 11.30-12.15.</w:t>
            </w:r>
          </w:p>
          <w:p w:rsidR="31D2BC40" w:rsidP="31D2BC40" w:rsidRDefault="31D2BC40" w14:paraId="5FF4437C" w14:textId="3BD83D5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Jeg kan treffes på tlf., Straume skole 76114391/76114392 </w:t>
            </w:r>
          </w:p>
          <w:p w:rsidR="31D2BC40" w:rsidP="31D2BC40" w:rsidRDefault="31D2BC40" w14:paraId="207524FD" w14:textId="39446CB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Mob: 91159847 Mail: </w:t>
            </w:r>
            <w:hyperlink r:id="R952d4b1c8ab64c27">
              <w:r w:rsidRPr="31D2BC40" w:rsidR="31D2BC4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0"/>
                  <w:szCs w:val="20"/>
                  <w:lang w:val="en-GB"/>
                </w:rPr>
                <w:t>kristinanetthansen@gmail.com</w:t>
              </w:r>
            </w:hyperlink>
          </w:p>
        </w:tc>
      </w:tr>
    </w:tbl>
    <w:p xmlns:wp14="http://schemas.microsoft.com/office/word/2010/wordml" w:rsidP="31D2BC40" wp14:paraId="371CC664" wp14:textId="6C17C343">
      <w:pPr>
        <w:spacing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8955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455"/>
        <w:gridCol w:w="1605"/>
        <w:gridCol w:w="2205"/>
      </w:tblGrid>
      <w:tr w:rsidR="31D2BC40" w:rsidTr="220FEB90" w14:paraId="407B6938">
        <w:trPr>
          <w:trHeight w:val="435"/>
        </w:trPr>
        <w:tc>
          <w:tcPr>
            <w:tcW w:w="3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6B638BCB" w14:textId="2B4C4CC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10AFD419" w14:textId="563438B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1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3302601D" w14:textId="3636AAE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337D8C62" w14:textId="1738B1C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31D2BC40" w:rsidTr="220FEB90" w14:paraId="3152875E">
        <w:trPr>
          <w:trHeight w:val="3840"/>
        </w:trPr>
        <w:tc>
          <w:tcPr>
            <w:tcW w:w="3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152597C2" w14:textId="594A9F5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Norsk/Mat og helse:</w:t>
            </w:r>
          </w:p>
          <w:p w:rsidR="31D2BC40" w:rsidP="220FEB90" w:rsidRDefault="31D2BC40" w14:paraId="0F9FD9DA" w14:textId="2B8936A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Leksjon </w:t>
            </w:r>
            <w:r w:rsidRPr="220FEB90" w:rsidR="21549F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1</w:t>
            </w:r>
            <w:r w:rsidRPr="220FEB90" w:rsidR="48189D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3</w:t>
            </w: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: </w:t>
            </w:r>
            <w:r w:rsidRPr="220FEB90" w:rsidR="3301A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F</w:t>
            </w:r>
            <w:r w:rsidRPr="220FEB90" w:rsidR="40E877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r</w:t>
            </w:r>
            <w:r w:rsidRPr="220FEB90" w:rsidR="3301A7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ukt, bær og grønnsaker </w:t>
            </w:r>
          </w:p>
          <w:p w:rsidR="3B43E871" w:rsidP="220FEB90" w:rsidRDefault="3B43E871" w14:paraId="6141ED41" w14:textId="24F94A1A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20FEB90" w:rsidR="2A8F90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om </w:t>
            </w:r>
            <w:r w:rsidRPr="220FEB90" w:rsidR="5D93B3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teksten Frukt, bær og grønnsaker</w:t>
            </w:r>
            <w:r w:rsidRPr="220FEB90" w:rsidR="2A8F90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. </w:t>
            </w:r>
          </w:p>
          <w:p w:rsidR="3B43E871" w:rsidP="220FEB90" w:rsidRDefault="3B43E871" w14:paraId="46763409" w14:textId="6E925F01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20FEB90" w:rsidR="2A8F90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Skriv 5 </w:t>
            </w:r>
            <w:r w:rsidRPr="220FEB90" w:rsidR="2A8F90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faktase</w:t>
            </w:r>
            <w:r w:rsidRPr="220FEB90" w:rsidR="7AC358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tninger</w:t>
            </w:r>
            <w:r w:rsidRPr="220FEB90" w:rsidR="7AC358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. </w:t>
            </w:r>
          </w:p>
          <w:p w:rsidR="3B43E871" w:rsidP="220FEB90" w:rsidRDefault="3B43E871" w14:paraId="7C2EBAC6" w14:textId="00B9AC07">
            <w:pPr>
              <w:pStyle w:val="Heading1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20FEB90" w:rsidR="4993E5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Søk etter filmen på </w:t>
            </w:r>
            <w:r w:rsidRPr="220FEB90" w:rsidR="4993E5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youtube</w:t>
            </w:r>
            <w:r w:rsidRPr="220FEB90" w:rsidR="4993E5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: </w:t>
            </w:r>
            <w:r w:rsidRPr="220FEB90" w:rsidR="4993E58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Hvorfor det da? - Alt barna lurer på om frukt og grønt</w:t>
            </w:r>
          </w:p>
          <w:p w:rsidR="3B43E871" w:rsidP="220FEB90" w:rsidRDefault="3B43E871" w14:paraId="1D078BB7" w14:textId="45FC0059">
            <w:pPr>
              <w:pStyle w:val="Normal"/>
              <w:rPr>
                <w:lang w:val="nb-NO"/>
              </w:rPr>
            </w:pPr>
          </w:p>
          <w:p w:rsidR="3B43E871" w:rsidP="220FEB90" w:rsidRDefault="3B43E871" w14:paraId="7DFE8AC1" w14:textId="284C3F38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20FEB90" w:rsidR="7AC358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Du skal kunne forklare begrepet 5 om dagen. Google hvis du trenger mer info for å forstå hva det betyr. </w:t>
            </w:r>
          </w:p>
          <w:p w:rsidR="31D2BC40" w:rsidP="31D2BC40" w:rsidRDefault="31D2BC40" w14:paraId="0761B1B5" w14:textId="10D14691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31D2BC40" w:rsidP="31D2BC40" w:rsidRDefault="31D2BC40" w14:paraId="282CB6CC" w14:textId="1E6D4F9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31D2BC40" w:rsidP="220FEB90" w:rsidRDefault="31D2BC40" w14:paraId="0FE6F43A" w14:textId="1C16FC4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Jobb 15 minutter i matteheftet, eller </w:t>
            </w: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multi</w:t>
            </w: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smart øving hvis du er ferdig.</w:t>
            </w: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3111699E" w14:textId="3E175A5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Engelsk: </w:t>
            </w:r>
          </w:p>
          <w:p w:rsidR="31D2BC40" w:rsidP="220FEB90" w:rsidRDefault="31D2BC40" w14:paraId="28EB1394" w14:textId="0D3E555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20FEB90" w:rsidR="0AEF00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Jobb 15 minutter på </w:t>
            </w:r>
            <w:r w:rsidRPr="220FEB90" w:rsidR="0AEF00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explore</w:t>
            </w:r>
            <w:r w:rsidRPr="220FEB90" w:rsidR="0AEF00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smart øving. </w:t>
            </w:r>
          </w:p>
          <w:p w:rsidR="31D2BC40" w:rsidP="31D2BC40" w:rsidRDefault="31D2BC40" w14:paraId="2A64F5F1" w14:textId="1691E105">
            <w:pPr>
              <w:spacing w:after="16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31D2BC40" w:rsidP="31D2BC40" w:rsidRDefault="31D2BC40" w14:paraId="3FB2FCEC" w14:textId="160A095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31D2BC40" w:rsidP="220FEB90" w:rsidRDefault="31D2BC40" w14:paraId="50567874" w14:textId="166406F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Jobb 15 minutter i matteheftet, eller </w:t>
            </w: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multi</w:t>
            </w: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smart øving hvis du er ferdig.</w:t>
            </w:r>
          </w:p>
        </w:tc>
        <w:tc>
          <w:tcPr>
            <w:tcW w:w="1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04C8E94D" w14:textId="6A99D02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 - Leseforståelse: </w:t>
            </w:r>
            <w:r w:rsidRPr="31D2BC40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s. </w:t>
            </w:r>
            <w:r w:rsidRPr="31D2BC40" w:rsidR="38F15C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3</w:t>
            </w:r>
            <w:r w:rsidRPr="31D2BC40" w:rsidR="0370D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4</w:t>
            </w:r>
            <w:r w:rsidRPr="31D2BC40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i Leseforståelse. Gjør spm. i A-ruta. Denne SKAL være gjort til torsdag!</w:t>
            </w:r>
          </w:p>
          <w:p w:rsidR="31D2BC40" w:rsidP="31D2BC40" w:rsidRDefault="31D2BC40" w14:paraId="1F0C3919" w14:textId="471CF61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31D2BC40" w:rsidP="31D2BC40" w:rsidRDefault="31D2BC40" w14:paraId="287B3EC7" w14:textId="7511BCD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31D2BC40" w:rsidP="31D2BC40" w:rsidRDefault="31D2BC40" w14:paraId="76C54355" w14:textId="19B59DF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Jobb 15 minutter i matteheftet, eller multi smart øving hvis du er ferdig.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4144B991" w14:textId="7D06659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Norsk/Mat og helse: </w:t>
            </w:r>
          </w:p>
          <w:p w:rsidR="20FCF16E" w:rsidP="220FEB90" w:rsidRDefault="20FCF16E" w14:paraId="3F901556" w14:textId="24C3978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0FEB90" w:rsidR="08C15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Leksjon 1</w:t>
            </w:r>
            <w:r w:rsidRPr="220FEB90" w:rsidR="0D7156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</w:t>
            </w:r>
            <w:r w:rsidRPr="220FEB90" w:rsidR="08C15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: Les </w:t>
            </w:r>
            <w:r w:rsidRPr="220FEB90" w:rsidR="7B38BB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Vasking og oppdeling av </w:t>
            </w:r>
            <w:r w:rsidRPr="220FEB90" w:rsidR="7B38BB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gr</w:t>
            </w:r>
            <w:r w:rsidRPr="220FEB90" w:rsidR="783F6F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ø</w:t>
            </w:r>
            <w:r w:rsidRPr="220FEB90" w:rsidR="7B38BB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nnsaker</w:t>
            </w:r>
            <w:r w:rsidRPr="220FEB90" w:rsidR="7B38BB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. </w:t>
            </w:r>
          </w:p>
          <w:p w:rsidR="31D2BC40" w:rsidP="220FEB90" w:rsidRDefault="31D2BC40" w14:paraId="0CF60A02" w14:textId="2B18D6A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31D2BC40" w:rsidP="220FEB90" w:rsidRDefault="31D2BC40" w14:paraId="5815AA16" w14:textId="78B848A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0FEB90" w:rsidR="55C9EB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Søk på google etter </w:t>
            </w:r>
          </w:p>
          <w:p w:rsidR="31D2BC40" w:rsidP="220FEB90" w:rsidRDefault="31D2BC40" w14:paraId="76CDF540" w14:textId="00E55EA5">
            <w:pPr>
              <w:pStyle w:val="Normal"/>
              <w:rPr>
                <w:i w:val="0"/>
                <w:iCs w:val="0"/>
                <w:sz w:val="20"/>
                <w:szCs w:val="20"/>
              </w:rPr>
            </w:pPr>
            <w:r w:rsidRPr="220FEB90" w:rsidR="55C9EBA9">
              <w:rPr>
                <w:i w:val="1"/>
                <w:iCs w:val="1"/>
                <w:sz w:val="20"/>
                <w:szCs w:val="20"/>
              </w:rPr>
              <w:t xml:space="preserve">Kostråd om frukt og grønt </w:t>
            </w:r>
            <w:r w:rsidRPr="220FEB90" w:rsidR="55C9EBA9">
              <w:rPr>
                <w:i w:val="0"/>
                <w:iCs w:val="0"/>
                <w:sz w:val="20"/>
                <w:szCs w:val="20"/>
              </w:rPr>
              <w:t xml:space="preserve">og les teksten på helsenorge.no. </w:t>
            </w:r>
          </w:p>
          <w:p w:rsidR="31D2BC40" w:rsidP="220FEB90" w:rsidRDefault="31D2BC40" w14:paraId="68B4F11F" w14:textId="6A59B55B">
            <w:pPr>
              <w:pStyle w:val="Normal"/>
              <w:rPr>
                <w:i w:val="0"/>
                <w:iCs w:val="0"/>
                <w:sz w:val="20"/>
                <w:szCs w:val="20"/>
              </w:rPr>
            </w:pPr>
          </w:p>
          <w:p w:rsidR="31D2BC40" w:rsidP="220FEB90" w:rsidRDefault="31D2BC40" w14:paraId="010E0EF0" w14:textId="12470FF2">
            <w:pPr>
              <w:pStyle w:val="Normal"/>
              <w:rPr>
                <w:i w:val="0"/>
                <w:iCs w:val="0"/>
                <w:sz w:val="20"/>
                <w:szCs w:val="20"/>
              </w:rPr>
            </w:pPr>
            <w:r w:rsidRPr="220FEB90" w:rsidR="55C9EBA9">
              <w:rPr>
                <w:i w:val="0"/>
                <w:iCs w:val="0"/>
                <w:sz w:val="20"/>
                <w:szCs w:val="20"/>
              </w:rPr>
              <w:t xml:space="preserve">Skriv ned fem ulike helseeffekter et kosthold med frukt, bær og grønnsaker kan ha. </w:t>
            </w:r>
          </w:p>
        </w:tc>
      </w:tr>
    </w:tbl>
    <w:p xmlns:wp14="http://schemas.microsoft.com/office/word/2010/wordml" w:rsidP="220FEB90" wp14:paraId="25B6DCE5" wp14:textId="7BB61F9C">
      <w:pPr>
        <w:pStyle w:val="Normal"/>
        <w:spacing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1D2BC40" wp14:paraId="1C77AD24" wp14:textId="302A8E66">
      <w:pPr>
        <w:spacing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31D2BC40" w:rsidTr="220FEB90" w14:paraId="6EDAFA6C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1F6BC09A" w14:textId="60450D3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6431D1BC" w14:textId="4069644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Arbeidsoppgaver</w:t>
            </w:r>
          </w:p>
        </w:tc>
      </w:tr>
      <w:tr w:rsidR="31D2BC40" w:rsidTr="220FEB90" w14:paraId="683C3D6D">
        <w:trPr>
          <w:trHeight w:val="147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02499F6D" w14:textId="2ADFE3D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220FEB90" w:rsidRDefault="31D2BC40" w14:paraId="7F52F47A" w14:textId="12FC8778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0FEB90" w:rsidR="7327B5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</w:t>
            </w:r>
            <w:r w:rsidRPr="220FEB90" w:rsidR="7A717C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går gjennom </w:t>
            </w:r>
            <w:r w:rsidRPr="220FEB90" w:rsidR="7A717C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a.planen</w:t>
            </w:r>
            <w:r w:rsidRPr="220FEB90" w:rsidR="7A717C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  <w:r w:rsidRPr="220FEB90" w:rsidR="78F8FA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snakker om hvordan vi går inn og ut av undervisning og står på rekke.</w:t>
            </w:r>
            <w:r w:rsidRPr="220FEB90" w:rsidR="7A717C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ser gjennom skolereglementet og hvilke konsekvenser ved brudd. Vi har noen caser</w:t>
            </w:r>
            <w:r w:rsidRPr="220FEB90" w:rsidR="0211AA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/skuespill</w:t>
            </w:r>
            <w:r w:rsidRPr="220FEB90" w:rsidR="7A717C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hvor eleve</w:t>
            </w:r>
            <w:r w:rsidRPr="220FEB90" w:rsidR="5A0ED2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ne skal komme med løsninger på hvordan vi løser situasjonene. </w:t>
            </w:r>
          </w:p>
          <w:p w:rsidR="31D2BC40" w:rsidP="31D2BC40" w:rsidRDefault="31D2BC40" w14:paraId="43CC5A4B" w14:textId="5DB05AF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31D2BC40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leser gjennom en leseforståelse-tekst sammen, gjør A-oppgavene muntlig, B-oppgavene i skriveboka, og går gjennom i plenum. Kanskje kan vi se på en av C-oppgavene. </w:t>
            </w:r>
            <w:r w:rsidRPr="31D2BC40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  <w:p w:rsidR="31D2BC40" w:rsidP="220FEB90" w:rsidRDefault="31D2BC40" w14:paraId="7AB6B35E" w14:textId="1ABC0A6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0FEB90" w:rsidR="7327B5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Fredag 1.-2.t:</w:t>
            </w: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jobber med </w:t>
            </w:r>
            <w:r w:rsidRPr="220FEB90" w:rsidR="2FDD21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komma og </w:t>
            </w:r>
            <w:r w:rsidRPr="220FEB90" w:rsidR="2FDD21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kj</w:t>
            </w:r>
            <w:r w:rsidRPr="220FEB90" w:rsidR="2FDD21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-lyd</w:t>
            </w:r>
            <w:r w:rsidRPr="220FEB90" w:rsidR="2FF09C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 </w:t>
            </w:r>
            <w:r w:rsidRPr="220FEB90" w:rsidR="2388A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leser i boka vi lytter til. </w:t>
            </w:r>
          </w:p>
        </w:tc>
      </w:tr>
      <w:tr w:rsidR="31D2BC40" w:rsidTr="220FEB90" w14:paraId="521CD9AA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44697094" w14:textId="51E7D08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59F41690" w14:textId="590682A7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31D2BC40" w:rsidR="25C45C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videre </w:t>
            </w:r>
            <w:r w:rsidRPr="31D2BC40" w:rsidR="25C45C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med</w:t>
            </w:r>
            <w:r w:rsidRPr="31D2BC40" w:rsidR="25C45C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multiplikasjon. </w:t>
            </w:r>
          </w:p>
          <w:p w:rsidR="31D2BC40" w:rsidP="220FEB90" w:rsidRDefault="31D2BC40" w14:paraId="1DCD9F56" w14:textId="07EA0E0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0FEB90" w:rsidR="7327B5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1.-2.t:</w:t>
            </w: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</w:t>
            </w:r>
            <w:r w:rsidRPr="220FEB90" w:rsidR="759686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har mattetest. </w:t>
            </w:r>
          </w:p>
        </w:tc>
      </w:tr>
      <w:tr w:rsidR="31D2BC40" w:rsidTr="220FEB90" w14:paraId="3096C916">
        <w:trPr>
          <w:trHeight w:val="315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D98F4C2" w14:textId="19203F3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220FEB90" w:rsidRDefault="31D2BC40" w14:paraId="29EEEAB3" w14:textId="38F63D3E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220FEB90" w:rsidR="664464F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Onsdag 1.-2.t: </w:t>
            </w:r>
            <w:r w:rsidRPr="220FEB90" w:rsidR="664464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</w:t>
            </w:r>
            <w:r w:rsidRPr="220FEB90" w:rsidR="664464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explore</w:t>
            </w:r>
            <w:r w:rsidRPr="220FEB90" w:rsidR="664464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smart øving. Vi tar en engelsk test.</w:t>
            </w:r>
          </w:p>
        </w:tc>
      </w:tr>
      <w:tr w:rsidR="31D2BC40" w:rsidTr="220FEB90" w14:paraId="36D208A9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72FF5DB5" w14:textId="7359CE9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220FEB90" w:rsidRDefault="31D2BC40" w14:paraId="6052ACCC" w14:textId="7C79B19A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0FEB90" w:rsidR="7327B5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Onsdag 3.-4.t: </w:t>
            </w:r>
            <w:r w:rsidRPr="220FEB90" w:rsidR="453600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Klær, mote og forbruk. Reklame og kjønn.</w:t>
            </w:r>
          </w:p>
        </w:tc>
      </w:tr>
      <w:tr w:rsidR="31D2BC40" w:rsidTr="220FEB90" w14:paraId="40873E8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01204ED6" w14:textId="6751C5A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42428FF" w14:textId="47A6FD5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 4.-5.t: </w:t>
            </w:r>
            <w:r w:rsidRPr="31D2BC40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deler organismer inn i ulike grupper – planteriket, dyreriket osv. </w:t>
            </w:r>
          </w:p>
        </w:tc>
      </w:tr>
      <w:tr w:rsidR="31D2BC40" w:rsidTr="220FEB90" w14:paraId="4906D612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0630734" w14:textId="0E46CAA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220FEB90" w:rsidRDefault="31D2BC40" w14:paraId="548A8A01" w14:textId="79E0DAB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0FEB90" w:rsidR="7327B5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3</w:t>
            </w:r>
            <w:r w:rsidRPr="220FEB90" w:rsidR="544625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.-4.</w:t>
            </w:r>
            <w:r w:rsidRPr="220FEB90" w:rsidR="7327B5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t: </w:t>
            </w: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</w:t>
            </w:r>
            <w:r w:rsidRPr="220FEB90" w:rsidR="0772E8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ide 124-127. </w:t>
            </w:r>
          </w:p>
        </w:tc>
      </w:tr>
      <w:tr w:rsidR="31D2BC40" w:rsidTr="220FEB90" w14:paraId="21D53D51">
        <w:trPr>
          <w:trHeight w:val="36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185CA68A" w14:textId="274DA3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 og helse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220FEB90" w:rsidRDefault="31D2BC40" w14:paraId="3AC8FFAA" w14:textId="060BE24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0FEB90" w:rsidR="7327B5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Meny: </w:t>
            </w:r>
            <w:r w:rsidRPr="220FEB90" w:rsidR="1F2876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G</w:t>
            </w:r>
            <w:r w:rsidRPr="220FEB90" w:rsidR="1F2876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rønnsakssuppe med pølse og krutonger og eplekake. </w:t>
            </w:r>
          </w:p>
        </w:tc>
      </w:tr>
    </w:tbl>
    <w:p xmlns:wp14="http://schemas.microsoft.com/office/word/2010/wordml" w:rsidP="31D2BC40" wp14:paraId="7DEF1D53" wp14:textId="30B02443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31D2BC40" w:rsidTr="220FEB90" w14:paraId="7D6C471C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B248B42" w14:textId="0C52790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BE442DC" w14:textId="11DCE0D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31D2BC40" w:rsidTr="220FEB90" w14:paraId="655D5A5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4AB151C4" w14:textId="714231F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445028EB" w:rsidRDefault="31D2BC40" w14:paraId="1A12DB90" w14:textId="40677C7F">
            <w:pPr>
              <w:pStyle w:val="Normal"/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45028EB" w:rsidR="6F44ED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lar være å bruke stygge ord, og jeg sier ikke noe som kan såre andre</w:t>
            </w:r>
            <w:r w:rsidRPr="445028EB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 </w:t>
            </w:r>
          </w:p>
        </w:tc>
      </w:tr>
      <w:tr w:rsidR="31D2BC40" w:rsidTr="220FEB90" w14:paraId="6125DFF2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1DFC1864" w14:textId="2F1340D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346B6B65" w14:textId="2E4B3AC0">
            <w:pPr>
              <w:spacing w:before="0" w:beforeAutospacing="off" w:after="0" w:afterAutospacing="off" w:line="259" w:lineRule="auto"/>
              <w:ind w:left="0" w:right="0"/>
              <w:jc w:val="left"/>
            </w:pPr>
            <w:r w:rsidRPr="220FEB90" w:rsidR="6669FF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flere kommaregler, og vet at jeg skal bruke komma før </w:t>
            </w:r>
            <w:r w:rsidRPr="220FEB90" w:rsidR="6669FF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ordet</w:t>
            </w:r>
            <w:r w:rsidRPr="220FEB90" w:rsidR="6669FF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men og ved oppramsing. </w:t>
            </w:r>
            <w:r w:rsidRPr="220FEB90" w:rsidR="6669FF3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31D2BC40" w:rsidTr="220FEB90" w14:paraId="7C05CCF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0DBC2B00" w14:textId="7F70139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1319EF45" w14:textId="249BC6AB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et ensifret og et flersifret tall. </w:t>
            </w:r>
          </w:p>
          <w:p w:rsidR="31D2BC40" w:rsidP="31D2BC40" w:rsidRDefault="31D2BC40" w14:paraId="23C9A87A" w14:textId="6F61A957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to tosifrede tall. </w:t>
            </w:r>
          </w:p>
          <w:p w:rsidR="31D2BC40" w:rsidP="31D2BC40" w:rsidRDefault="31D2BC40" w14:paraId="45022541" w14:textId="0C4AC7B1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desimaltall med hele tall.  </w:t>
            </w:r>
          </w:p>
        </w:tc>
      </w:tr>
      <w:tr w:rsidR="31D2BC40" w:rsidTr="220FEB90" w14:paraId="4BDD62A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5DC21FCD" w14:textId="33FFC19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CEF4D02" w:rsidP="220FEB90" w:rsidRDefault="5CEF4D02" w14:paraId="4ECB7A79" w14:textId="39A5EA0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0FEB90" w:rsidR="5EC9AA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gjennomfører en test. </w:t>
            </w:r>
          </w:p>
        </w:tc>
      </w:tr>
      <w:tr w:rsidR="31D2BC40" w:rsidTr="220FEB90" w14:paraId="1293254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7303D845" w14:textId="1CAA236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Samfunnsfag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220FEB90" w:rsidRDefault="31D2BC40" w14:paraId="024B8D78" w14:textId="282FB85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0FEB90" w:rsidR="5871AF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har reflektert og snakket om hvordan mote kan påvirke forbruket vårt.</w:t>
            </w:r>
          </w:p>
          <w:p w:rsidR="31D2BC40" w:rsidP="220FEB90" w:rsidRDefault="31D2BC40" w14:paraId="1409C45C" w14:textId="30B9324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220FEB90" w:rsidR="550435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har reflektert og snakket om hvordan kommersiell påvirkning kan påvirke forbruket og selvbildet vårt.</w:t>
            </w:r>
          </w:p>
        </w:tc>
      </w:tr>
      <w:tr w:rsidR="31D2BC40" w:rsidTr="220FEB90" w14:paraId="5481911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EA85646" w14:textId="2A66148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6FFA2A96" w14:textId="6112D29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Gjøre rede for hvordan organismer kan deles inn i hovedgrupper, og gi eksempler på ulike organismers særtrekk.</w:t>
            </w:r>
          </w:p>
        </w:tc>
      </w:tr>
      <w:tr w:rsidR="31D2BC40" w:rsidTr="220FEB90" w14:paraId="0654DC8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0484B1DD" w14:textId="0D213C5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220FEB90" w:rsidRDefault="31D2BC40" w14:paraId="28BE9CDF" w14:textId="6D5D6A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</w:t>
            </w:r>
            <w:r w:rsidRPr="220FEB90" w:rsidR="0AA315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si noe om keiser Konstantin.</w:t>
            </w:r>
          </w:p>
        </w:tc>
      </w:tr>
      <w:tr w:rsidR="31D2BC40" w:rsidTr="220FEB90" w14:paraId="2D045300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1D2BC40" w:rsidP="31D2BC40" w:rsidRDefault="31D2BC40" w14:paraId="2B6B5A3C" w14:textId="77B3C0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D2BC40" w:rsidR="31D2BC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 og helse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5B6F4F6" w:rsidP="220FEB90" w:rsidRDefault="35B6F4F6" w14:paraId="21B91659" w14:textId="6895E1C8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0FEB90" w:rsidR="7327B5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</w:t>
            </w:r>
            <w:r w:rsidRPr="220FEB90" w:rsidR="7A3A8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</w:t>
            </w:r>
            <w:r w:rsidRPr="220FEB90" w:rsidR="0377DF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et hvilke næringsstoffer vi får fra frukt, bær og grønnsaker.</w:t>
            </w:r>
          </w:p>
          <w:p w:rsidR="35B6F4F6" w:rsidP="31D2BC40" w:rsidRDefault="35B6F4F6" w14:paraId="6D5272DC" w14:textId="6914A05B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220FEB90" w:rsidR="0377DF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vet hva kostrådene sier om denne matvaregruppen</w:t>
            </w:r>
          </w:p>
          <w:p w:rsidR="35B6F4F6" w:rsidP="31D2BC40" w:rsidRDefault="35B6F4F6" w14:paraId="356B8455" w14:textId="2C2628C4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220FEB90" w:rsidR="0377DF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vet hva uttrykket fem om dagen betyr</w:t>
            </w:r>
          </w:p>
          <w:p w:rsidR="35B6F4F6" w:rsidP="31D2BC40" w:rsidRDefault="35B6F4F6" w14:paraId="0B31B6AA" w14:textId="56823155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220FEB90" w:rsidR="0377DF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samtale om sammenhengen mellom inntaket av frukt, bær og grønnsaker og helsen vår</w:t>
            </w:r>
          </w:p>
        </w:tc>
      </w:tr>
    </w:tbl>
    <w:p xmlns:wp14="http://schemas.microsoft.com/office/word/2010/wordml" w:rsidP="31D2BC40" wp14:paraId="61D8ACAC" wp14:textId="3DBFB75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1D2BC40" wp14:paraId="03A44356" wp14:textId="46591C2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220FEB90" wp14:paraId="104E3129" wp14:textId="09E7C08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1E6EA4"/>
    <w:rsid w:val="0211AA99"/>
    <w:rsid w:val="030599A4"/>
    <w:rsid w:val="0370DDF0"/>
    <w:rsid w:val="0377DF85"/>
    <w:rsid w:val="04BD04B4"/>
    <w:rsid w:val="0714B918"/>
    <w:rsid w:val="0772E822"/>
    <w:rsid w:val="07917347"/>
    <w:rsid w:val="07C4E047"/>
    <w:rsid w:val="08AAF438"/>
    <w:rsid w:val="08AAF438"/>
    <w:rsid w:val="08C1550C"/>
    <w:rsid w:val="092D43A8"/>
    <w:rsid w:val="0A46C499"/>
    <w:rsid w:val="0AA315A9"/>
    <w:rsid w:val="0AB2C9E3"/>
    <w:rsid w:val="0AEF0059"/>
    <w:rsid w:val="0AFC8109"/>
    <w:rsid w:val="0C64E46A"/>
    <w:rsid w:val="0C6837CE"/>
    <w:rsid w:val="0C6B98AB"/>
    <w:rsid w:val="0D715624"/>
    <w:rsid w:val="0E00B4CB"/>
    <w:rsid w:val="0E3421CB"/>
    <w:rsid w:val="0F86DE0C"/>
    <w:rsid w:val="104C0FE6"/>
    <w:rsid w:val="12C5BB6D"/>
    <w:rsid w:val="1569FB15"/>
    <w:rsid w:val="1762BBD2"/>
    <w:rsid w:val="181FDA21"/>
    <w:rsid w:val="18A81FAF"/>
    <w:rsid w:val="1BBCB0A0"/>
    <w:rsid w:val="1BED3F69"/>
    <w:rsid w:val="1F287628"/>
    <w:rsid w:val="20A9225C"/>
    <w:rsid w:val="20FCF16E"/>
    <w:rsid w:val="21549F50"/>
    <w:rsid w:val="216835BA"/>
    <w:rsid w:val="21C4EBB0"/>
    <w:rsid w:val="21F54E7B"/>
    <w:rsid w:val="220FEB90"/>
    <w:rsid w:val="2388AA8F"/>
    <w:rsid w:val="23B3270B"/>
    <w:rsid w:val="24D55A78"/>
    <w:rsid w:val="25C45C28"/>
    <w:rsid w:val="2644EC87"/>
    <w:rsid w:val="27E0BCE8"/>
    <w:rsid w:val="27E0BCE8"/>
    <w:rsid w:val="282B8214"/>
    <w:rsid w:val="28DAB255"/>
    <w:rsid w:val="2A1AFD75"/>
    <w:rsid w:val="2A8F90BB"/>
    <w:rsid w:val="2AE3B08C"/>
    <w:rsid w:val="2B637ABC"/>
    <w:rsid w:val="2C5275F5"/>
    <w:rsid w:val="2CFF4B1D"/>
    <w:rsid w:val="2D3EC5CA"/>
    <w:rsid w:val="2E1B514E"/>
    <w:rsid w:val="2EF522D9"/>
    <w:rsid w:val="2FB721AF"/>
    <w:rsid w:val="2FDD2155"/>
    <w:rsid w:val="2FF09CC5"/>
    <w:rsid w:val="31D2BC40"/>
    <w:rsid w:val="32A099D6"/>
    <w:rsid w:val="32FE36E0"/>
    <w:rsid w:val="3301A77C"/>
    <w:rsid w:val="3540FBEE"/>
    <w:rsid w:val="35B6F4F6"/>
    <w:rsid w:val="35CCC87B"/>
    <w:rsid w:val="369F7779"/>
    <w:rsid w:val="376AF400"/>
    <w:rsid w:val="389D3E64"/>
    <w:rsid w:val="38F15CB5"/>
    <w:rsid w:val="3955AD16"/>
    <w:rsid w:val="3A3BECFC"/>
    <w:rsid w:val="3A85A422"/>
    <w:rsid w:val="3A85A422"/>
    <w:rsid w:val="3B43E871"/>
    <w:rsid w:val="3BADDCE2"/>
    <w:rsid w:val="3C2FFEC5"/>
    <w:rsid w:val="3DA4EC6B"/>
    <w:rsid w:val="3EF7F538"/>
    <w:rsid w:val="3F133429"/>
    <w:rsid w:val="3F3FECE8"/>
    <w:rsid w:val="3F3FECE8"/>
    <w:rsid w:val="3FE2E106"/>
    <w:rsid w:val="40AF048A"/>
    <w:rsid w:val="40E87702"/>
    <w:rsid w:val="42727917"/>
    <w:rsid w:val="42778DAA"/>
    <w:rsid w:val="42785D8E"/>
    <w:rsid w:val="43DFF10B"/>
    <w:rsid w:val="445028EB"/>
    <w:rsid w:val="45286E52"/>
    <w:rsid w:val="453600D9"/>
    <w:rsid w:val="48189D63"/>
    <w:rsid w:val="4993E58A"/>
    <w:rsid w:val="4A3FBBF8"/>
    <w:rsid w:val="4D41F812"/>
    <w:rsid w:val="4E2F1EEE"/>
    <w:rsid w:val="4F85B0D7"/>
    <w:rsid w:val="501D1AE6"/>
    <w:rsid w:val="54462555"/>
    <w:rsid w:val="54D0AF6B"/>
    <w:rsid w:val="550435BC"/>
    <w:rsid w:val="55C9EBA9"/>
    <w:rsid w:val="55EFC59D"/>
    <w:rsid w:val="55EFC59D"/>
    <w:rsid w:val="566C7FCC"/>
    <w:rsid w:val="567A55E2"/>
    <w:rsid w:val="56B8E8EE"/>
    <w:rsid w:val="56C79F6B"/>
    <w:rsid w:val="5742E0EA"/>
    <w:rsid w:val="578B95FE"/>
    <w:rsid w:val="5837D122"/>
    <w:rsid w:val="5871AFD1"/>
    <w:rsid w:val="5921D11E"/>
    <w:rsid w:val="5A0ED26D"/>
    <w:rsid w:val="5A541B82"/>
    <w:rsid w:val="5A7A81AC"/>
    <w:rsid w:val="5C2428C7"/>
    <w:rsid w:val="5C5F0721"/>
    <w:rsid w:val="5C5F0721"/>
    <w:rsid w:val="5C8111CD"/>
    <w:rsid w:val="5C886E36"/>
    <w:rsid w:val="5C886E36"/>
    <w:rsid w:val="5CBE1C15"/>
    <w:rsid w:val="5CEF4D02"/>
    <w:rsid w:val="5D3CECE4"/>
    <w:rsid w:val="5D93B308"/>
    <w:rsid w:val="5E61EA91"/>
    <w:rsid w:val="5EC9AADA"/>
    <w:rsid w:val="5FA5829F"/>
    <w:rsid w:val="5FFDBAF2"/>
    <w:rsid w:val="60C2ECCC"/>
    <w:rsid w:val="6357AA24"/>
    <w:rsid w:val="63CF4AE6"/>
    <w:rsid w:val="65593A57"/>
    <w:rsid w:val="664464F8"/>
    <w:rsid w:val="665547E8"/>
    <w:rsid w:val="6669FF35"/>
    <w:rsid w:val="681E6EA4"/>
    <w:rsid w:val="6859CE7D"/>
    <w:rsid w:val="692E15BA"/>
    <w:rsid w:val="6A9892FC"/>
    <w:rsid w:val="6B916F3F"/>
    <w:rsid w:val="6F44EDB1"/>
    <w:rsid w:val="71B79CA3"/>
    <w:rsid w:val="7327B501"/>
    <w:rsid w:val="736472D1"/>
    <w:rsid w:val="75968630"/>
    <w:rsid w:val="77364405"/>
    <w:rsid w:val="783F6F4E"/>
    <w:rsid w:val="78505899"/>
    <w:rsid w:val="78F8FA24"/>
    <w:rsid w:val="7A3A85D3"/>
    <w:rsid w:val="7A717CAE"/>
    <w:rsid w:val="7AC358AE"/>
    <w:rsid w:val="7B38BB67"/>
    <w:rsid w:val="7D78A628"/>
    <w:rsid w:val="7E922E34"/>
    <w:rsid w:val="7FC70B0E"/>
    <w:rsid w:val="7FC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6EA4"/>
  <w15:chartTrackingRefBased/>
  <w15:docId w15:val="{126A60E5-6D86-4291-B1D3-552C533714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mailto:kristinanetthansen@gmail.com" TargetMode="External" Id="R952d4b1c8ab64c27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9365B-7EBA-4563-8F41-613580FE8452}"/>
</file>

<file path=customXml/itemProps2.xml><?xml version="1.0" encoding="utf-8"?>
<ds:datastoreItem xmlns:ds="http://schemas.openxmlformats.org/officeDocument/2006/customXml" ds:itemID="{4188267B-3766-4941-AEFB-9CD150E68CC7}"/>
</file>

<file path=customXml/itemProps3.xml><?xml version="1.0" encoding="utf-8"?>
<ds:datastoreItem xmlns:ds="http://schemas.openxmlformats.org/officeDocument/2006/customXml" ds:itemID="{D2A92C84-B1FF-429F-86EE-AE1534586A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Kristin Anett Hansen</lastModifiedBy>
  <dcterms:created xsi:type="dcterms:W3CDTF">2023-12-14T15:50:22.0000000Z</dcterms:created>
  <dcterms:modified xsi:type="dcterms:W3CDTF">2024-01-05T20:29:26.0318027Z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</Properties>
</file>