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3E" w:rsidRDefault="005A423E" w:rsidP="005A423E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2.</w:t>
      </w:r>
      <w:proofErr w:type="gramEnd"/>
      <w:r>
        <w:rPr>
          <w:rFonts w:ascii="Arial" w:hAnsi="Arial" w:cs="Arial"/>
          <w:sz w:val="40"/>
          <w:szCs w:val="40"/>
        </w:rPr>
        <w:t xml:space="preserve"> klasse  uke: 47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 wp14:anchorId="6ED63B99" wp14:editId="2BB95D63">
            <wp:extent cx="971550" cy="542925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5A423E" w:rsidTr="00E51EE8">
        <w:trPr>
          <w:trHeight w:val="4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Tirsdag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5A423E" w:rsidRDefault="005A423E" w:rsidP="00E51E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A423E" w:rsidRPr="00104ACA" w:rsidTr="00E51EE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Norsk på mediateket</w:t>
            </w:r>
          </w:p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Norsk på biblioteket</w:t>
            </w:r>
          </w:p>
        </w:tc>
      </w:tr>
      <w:tr w:rsidR="005A423E" w:rsidTr="00E51EE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Matte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1405BBC" wp14:editId="1D0BFAB0">
                  <wp:extent cx="657225" cy="723900"/>
                  <wp:effectExtent l="0" t="0" r="9525" b="0"/>
                  <wp:docPr id="7" name="Bilde 7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Norsk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A423E" w:rsidTr="00E51EE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Matte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23E" w:rsidTr="00E51EE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23E" w:rsidTr="00E51EE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F9CFF0A" wp14:editId="74F10473">
                  <wp:extent cx="542925" cy="666750"/>
                  <wp:effectExtent l="0" t="0" r="9525" b="0"/>
                  <wp:docPr id="5" name="Bilde 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D44A1E4" wp14:editId="2D039A3F">
                  <wp:extent cx="657225" cy="723900"/>
                  <wp:effectExtent l="0" t="0" r="9525" b="0"/>
                  <wp:docPr id="4" name="Bilde 4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Naturfag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Musikk</w:t>
            </w:r>
          </w:p>
          <w:p w:rsidR="005A423E" w:rsidRDefault="005A423E" w:rsidP="00E51EE8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E41245F" wp14:editId="241D4746">
                  <wp:extent cx="542925" cy="666750"/>
                  <wp:effectExtent l="0" t="0" r="952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5A423E" w:rsidRDefault="005A423E" w:rsidP="00E51EE8">
            <w:pPr>
              <w:pBdr>
                <w:top w:val="single" w:sz="4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5A423E" w:rsidRDefault="005A423E" w:rsidP="00E51EE8">
            <w:pPr>
              <w:pBdr>
                <w:top w:val="single" w:sz="4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23E" w:rsidTr="00E51EE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Norsk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t>Kunst og håndverk</w:t>
            </w:r>
          </w:p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23E" w:rsidTr="00E51EE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23E" w:rsidTr="00E51EE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423E" w:rsidRDefault="005A423E" w:rsidP="00E51EE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5A423E" w:rsidRDefault="005A423E" w:rsidP="005A423E"/>
    <w:tbl>
      <w:tblPr>
        <w:tblStyle w:val="Tabellrutenett2"/>
        <w:tblW w:w="9067" w:type="dxa"/>
        <w:tblInd w:w="0" w:type="dxa"/>
        <w:tblLook w:val="04A0" w:firstRow="1" w:lastRow="0" w:firstColumn="1" w:lastColumn="0" w:noHBand="0" w:noVBand="1"/>
      </w:tblPr>
      <w:tblGrid>
        <w:gridCol w:w="4441"/>
        <w:gridCol w:w="1599"/>
        <w:gridCol w:w="1527"/>
        <w:gridCol w:w="1500"/>
      </w:tblGrid>
      <w:tr w:rsidR="005A423E" w:rsidTr="00E51EE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5A423E" w:rsidRPr="00FB4045" w:rsidTr="00E51EE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>
              <w:rPr>
                <w:rFonts w:ascii="Arial" w:hAnsi="Arial" w:cs="Arial"/>
                <w:sz w:val="20"/>
                <w:szCs w:val="20"/>
              </w:rPr>
              <w:t>: Les den teksten du klarer på</w:t>
            </w:r>
            <w:r>
              <w:rPr>
                <w:rFonts w:ascii="Arial" w:hAnsi="Arial" w:cs="Arial"/>
                <w:sz w:val="20"/>
                <w:szCs w:val="20"/>
              </w:rPr>
              <w:t xml:space="preserve"> s. 104-105</w:t>
            </w:r>
          </w:p>
          <w:p w:rsidR="005A423E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Matte: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Gjør side 51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5A423E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67C75">
              <w:rPr>
                <w:rFonts w:ascii="Arial" w:hAnsi="Arial" w:cs="Arial"/>
                <w:b/>
                <w:sz w:val="20"/>
                <w:szCs w:val="20"/>
              </w:rPr>
              <w:t>Engelsk: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86">
              <w:rPr>
                <w:rFonts w:ascii="Arial" w:hAnsi="Arial" w:cs="Arial"/>
                <w:sz w:val="20"/>
                <w:szCs w:val="20"/>
              </w:rPr>
              <w:t xml:space="preserve">spill </w:t>
            </w:r>
            <w:proofErr w:type="spellStart"/>
            <w:r w:rsidR="00737B86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="00737B86">
              <w:rPr>
                <w:rFonts w:ascii="Arial" w:hAnsi="Arial" w:cs="Arial"/>
                <w:sz w:val="20"/>
                <w:szCs w:val="20"/>
              </w:rPr>
              <w:t xml:space="preserve"> på internett! Her er adressen: </w:t>
            </w:r>
          </w:p>
          <w:p w:rsidR="00737B86" w:rsidRPr="005A423E" w:rsidRDefault="00737B86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A423E" w:rsidRDefault="00ED52C1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101443">
                <w:rPr>
                  <w:rStyle w:val="Hyperkobling"/>
                  <w:rFonts w:ascii="Arial" w:hAnsi="Arial" w:cs="Arial"/>
                  <w:sz w:val="20"/>
                  <w:szCs w:val="20"/>
                </w:rPr>
                <w:t>https://wordwall.net/resource/7180837/memory-game-house-and-furniture</w:t>
              </w:r>
            </w:hyperlink>
          </w:p>
          <w:p w:rsidR="00ED52C1" w:rsidRDefault="00ED52C1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21A7F" w:rsidRDefault="00421A7F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21A7F" w:rsidRDefault="00421A7F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21A7F" w:rsidRPr="005A423E" w:rsidRDefault="00421A7F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Pr="00FB4045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 w:rsidRPr="00FB4045">
              <w:rPr>
                <w:rFonts w:ascii="Arial" w:hAnsi="Arial" w:cs="Arial"/>
                <w:sz w:val="20"/>
                <w:szCs w:val="20"/>
              </w:rPr>
              <w:t xml:space="preserve">: Skriv </w:t>
            </w:r>
            <w:r>
              <w:rPr>
                <w:rFonts w:ascii="Arial" w:hAnsi="Arial" w:cs="Arial"/>
                <w:sz w:val="20"/>
                <w:szCs w:val="20"/>
              </w:rPr>
              <w:t xml:space="preserve">minst </w:t>
            </w:r>
            <w:r w:rsidRPr="00FB4045">
              <w:rPr>
                <w:rFonts w:ascii="Arial" w:hAnsi="Arial" w:cs="Arial"/>
                <w:sz w:val="20"/>
                <w:szCs w:val="20"/>
              </w:rPr>
              <w:t xml:space="preserve">3 setninger om </w:t>
            </w:r>
            <w:r>
              <w:rPr>
                <w:rFonts w:ascii="Arial" w:hAnsi="Arial" w:cs="Arial"/>
                <w:sz w:val="20"/>
                <w:szCs w:val="20"/>
              </w:rPr>
              <w:t>Frans Widerberg</w:t>
            </w:r>
          </w:p>
          <w:p w:rsidR="005A423E" w:rsidRPr="00FB4045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A423E" w:rsidRPr="00017944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7944">
              <w:rPr>
                <w:rFonts w:ascii="Arial" w:hAnsi="Arial" w:cs="Arial"/>
                <w:b/>
                <w:sz w:val="20"/>
                <w:szCs w:val="20"/>
              </w:rPr>
              <w:t>Matte</w:t>
            </w:r>
            <w:r>
              <w:rPr>
                <w:rFonts w:ascii="Arial" w:hAnsi="Arial" w:cs="Arial"/>
                <w:sz w:val="20"/>
                <w:szCs w:val="20"/>
              </w:rPr>
              <w:t>: gjør s.52</w:t>
            </w:r>
            <w:r w:rsidRPr="0001794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017944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0179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7944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Pr="005A423E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A423E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 w:rsidRPr="005A423E">
              <w:rPr>
                <w:rFonts w:ascii="Arial" w:hAnsi="Arial" w:cs="Arial"/>
                <w:sz w:val="20"/>
                <w:szCs w:val="20"/>
              </w:rPr>
              <w:t>: Les</w:t>
            </w:r>
            <w:r w:rsidRPr="005A423E">
              <w:rPr>
                <w:rFonts w:ascii="Arial" w:hAnsi="Arial" w:cs="Arial"/>
                <w:sz w:val="20"/>
                <w:szCs w:val="20"/>
              </w:rPr>
              <w:t xml:space="preserve"> den teksten du klarer på</w:t>
            </w:r>
            <w:r w:rsidRPr="005A423E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5A423E">
              <w:rPr>
                <w:rFonts w:ascii="Arial" w:hAnsi="Arial" w:cs="Arial"/>
                <w:sz w:val="20"/>
                <w:szCs w:val="20"/>
              </w:rPr>
              <w:t>. 108-109</w:t>
            </w:r>
            <w:r w:rsidRPr="005A423E">
              <w:rPr>
                <w:rFonts w:ascii="Arial" w:hAnsi="Arial" w:cs="Arial"/>
                <w:sz w:val="20"/>
                <w:szCs w:val="20"/>
              </w:rPr>
              <w:t xml:space="preserve"> i leseboka</w:t>
            </w:r>
          </w:p>
          <w:p w:rsidR="005A423E" w:rsidRPr="005A423E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A423E">
              <w:rPr>
                <w:rFonts w:ascii="Arial" w:hAnsi="Arial" w:cs="Arial"/>
                <w:b/>
                <w:sz w:val="20"/>
                <w:szCs w:val="20"/>
              </w:rPr>
              <w:t>Matte</w:t>
            </w:r>
            <w:r>
              <w:rPr>
                <w:rFonts w:ascii="Arial" w:hAnsi="Arial" w:cs="Arial"/>
                <w:sz w:val="20"/>
                <w:szCs w:val="20"/>
              </w:rPr>
              <w:t>: gjør s. 53</w:t>
            </w:r>
            <w:r w:rsidRPr="005A423E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5A423E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5A42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23E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5A423E" w:rsidRPr="005A423E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A423E" w:rsidRPr="005A423E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A423E" w:rsidRPr="005A423E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Pr="00FB4045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 w:rsidRPr="00FB4045">
              <w:rPr>
                <w:rFonts w:ascii="Arial" w:hAnsi="Arial" w:cs="Arial"/>
                <w:sz w:val="20"/>
                <w:szCs w:val="20"/>
              </w:rPr>
              <w:t xml:space="preserve">: Skriv 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sz w:val="20"/>
                <w:szCs w:val="20"/>
              </w:rPr>
              <w:t>fortelling om et troll!</w:t>
            </w:r>
          </w:p>
          <w:p w:rsidR="005A423E" w:rsidRPr="00FB4045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A423E" w:rsidRPr="00B0412B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412B">
              <w:rPr>
                <w:rFonts w:ascii="Arial" w:hAnsi="Arial" w:cs="Arial"/>
                <w:b/>
                <w:sz w:val="20"/>
                <w:szCs w:val="20"/>
              </w:rPr>
              <w:t>Matte: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gjør s. 54</w:t>
            </w:r>
            <w:r w:rsidRPr="00B0412B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0412B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B041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412B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5A423E" w:rsidRPr="00B0412B" w:rsidRDefault="005A423E" w:rsidP="00E51EE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23E" w:rsidRPr="00B0412B" w:rsidRDefault="005A423E" w:rsidP="005A423E"/>
    <w:p w:rsidR="005A423E" w:rsidRPr="00B0412B" w:rsidRDefault="005A423E" w:rsidP="005A423E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5A423E" w:rsidTr="00E51EE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Pr="00B0412B" w:rsidRDefault="005A423E" w:rsidP="00E51EE8">
            <w:pPr>
              <w:spacing w:line="240" w:lineRule="auto"/>
            </w:pPr>
          </w:p>
          <w:p w:rsidR="005A423E" w:rsidRPr="00017944" w:rsidRDefault="005A423E" w:rsidP="00E51EE8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r w:rsidRPr="00017944">
              <w:rPr>
                <w:rFonts w:ascii="Berlin Sans FB Demi" w:hAnsi="Berlin Sans FB Demi"/>
              </w:rPr>
              <w:t>Beskjed</w:t>
            </w:r>
          </w:p>
          <w:p w:rsidR="005A423E" w:rsidRPr="00017944" w:rsidRDefault="005A423E" w:rsidP="00E51EE8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 w:rsidRPr="00017944">
              <w:rPr>
                <w:rFonts w:ascii="Berlin Sans FB Demi" w:hAnsi="Berlin Sans FB Demi"/>
              </w:rPr>
              <w:t>til</w:t>
            </w:r>
            <w:proofErr w:type="gramEnd"/>
          </w:p>
          <w:p w:rsidR="005A423E" w:rsidRDefault="005A423E" w:rsidP="00E51EE8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>
              <w:rPr>
                <w:rFonts w:ascii="Berlin Sans FB Demi" w:hAnsi="Berlin Sans FB Demi"/>
              </w:rPr>
              <w:t>hjemmet</w:t>
            </w:r>
            <w:proofErr w:type="gramEnd"/>
          </w:p>
          <w:p w:rsidR="005A423E" w:rsidRDefault="005A423E" w:rsidP="00E51EE8">
            <w:pPr>
              <w:spacing w:line="240" w:lineRule="auto"/>
              <w:jc w:val="center"/>
            </w:pPr>
          </w:p>
          <w:p w:rsidR="005A423E" w:rsidRDefault="005A423E" w:rsidP="00E51EE8">
            <w:pPr>
              <w:spacing w:line="240" w:lineRule="auto"/>
            </w:pPr>
            <w: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12441E87" wp14:editId="5A53C934">
                  <wp:extent cx="828675" cy="676275"/>
                  <wp:effectExtent l="0" t="0" r="9525" b="9525"/>
                  <wp:docPr id="1" name="Bilde 1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23E" w:rsidRDefault="005A423E" w:rsidP="00E51EE8">
            <w:pPr>
              <w:spacing w:line="240" w:lineRule="auto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</w:pPr>
          </w:p>
          <w:p w:rsidR="005A423E" w:rsidRDefault="005A423E" w:rsidP="00E51EE8">
            <w:pPr>
              <w:spacing w:line="240" w:lineRule="auto"/>
            </w:pPr>
            <w:r>
              <w:t>Hei! Denne uka skjer</w:t>
            </w:r>
            <w:r w:rsidR="00421A7F">
              <w:t xml:space="preserve"> det ikke noe spesielt! Alle utviklingssamtaler ble ferdige forrige uke – bra! </w:t>
            </w:r>
          </w:p>
          <w:p w:rsidR="00421A7F" w:rsidRDefault="00421A7F" w:rsidP="00E51EE8">
            <w:pPr>
              <w:spacing w:line="240" w:lineRule="auto"/>
            </w:pPr>
            <w:bookmarkStart w:id="0" w:name="_GoBack"/>
            <w:bookmarkEnd w:id="0"/>
          </w:p>
          <w:p w:rsidR="00421A7F" w:rsidRDefault="00421A7F" w:rsidP="00E51EE8">
            <w:pPr>
              <w:spacing w:line="240" w:lineRule="auto"/>
            </w:pPr>
          </w:p>
          <w:p w:rsidR="005A423E" w:rsidRDefault="005A423E" w:rsidP="00E51EE8">
            <w:pPr>
              <w:spacing w:line="240" w:lineRule="auto"/>
            </w:pPr>
            <w:r>
              <w:t>Dersom dere ønsker å snakke med meg kan jeg nås på mobil 47382583.</w:t>
            </w:r>
          </w:p>
          <w:p w:rsidR="005A423E" w:rsidRDefault="005A423E" w:rsidP="00E51EE8">
            <w:pPr>
              <w:spacing w:line="240" w:lineRule="auto"/>
            </w:pPr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</w:p>
        </w:tc>
      </w:tr>
    </w:tbl>
    <w:tbl>
      <w:tblPr>
        <w:tblStyle w:val="Tabellrutenett3"/>
        <w:tblW w:w="0" w:type="auto"/>
        <w:tblInd w:w="0" w:type="dxa"/>
        <w:tblLook w:val="04A0" w:firstRow="1" w:lastRow="0" w:firstColumn="1" w:lastColumn="0" w:noHBand="0" w:noVBand="1"/>
      </w:tblPr>
      <w:tblGrid>
        <w:gridCol w:w="1452"/>
        <w:gridCol w:w="7610"/>
      </w:tblGrid>
      <w:tr w:rsidR="005A423E" w:rsidTr="00E51EE8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23E" w:rsidTr="00E51EE8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ED52C1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kjenner til ulike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funksjonhemninger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et barn kan ha. </w:t>
            </w:r>
          </w:p>
          <w:p w:rsidR="00ED52C1" w:rsidRDefault="00ED52C1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noe om blodet vi har i kroppen!</w:t>
            </w:r>
          </w:p>
        </w:tc>
      </w:tr>
      <w:tr w:rsidR="00ED52C1" w:rsidTr="00E51EE8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1" w:rsidRDefault="00ED52C1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1" w:rsidRDefault="00ED52C1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23E" w:rsidTr="00E51EE8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ED52C1">
              <w:rPr>
                <w:rFonts w:ascii="Arial" w:hAnsi="Arial" w:cs="Arial"/>
                <w:sz w:val="20"/>
                <w:szCs w:val="20"/>
              </w:rPr>
              <w:t xml:space="preserve">vet at Jesus ofte fortalte historier for å forklare hva han mente. </w:t>
            </w:r>
          </w:p>
          <w:p w:rsidR="00ED52C1" w:rsidRDefault="00ED52C1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hørt og kan fortelle historien om sauen som ble borte og om den lamme mannen.</w:t>
            </w:r>
          </w:p>
        </w:tc>
      </w:tr>
      <w:tr w:rsidR="005A423E" w:rsidTr="00E51EE8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23E" w:rsidTr="00E51EE8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ED52C1" w:rsidP="00ED5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vet at begrepene sekund, minutt og time er noe vi bruker når vi snakker om tid, og har testet ut hvor lang tid dette egentlig er. </w:t>
            </w:r>
            <w:r w:rsidR="00421A7F">
              <w:rPr>
                <w:rFonts w:ascii="Arial" w:hAnsi="Arial" w:cs="Arial"/>
                <w:sz w:val="20"/>
                <w:szCs w:val="20"/>
              </w:rPr>
              <w:t>Jeg kan hele og halve timer på klokka.</w:t>
            </w:r>
          </w:p>
        </w:tc>
      </w:tr>
      <w:tr w:rsidR="005A423E" w:rsidTr="00E51EE8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lage min egen fortelling til et bilde.</w:t>
            </w:r>
          </w:p>
        </w:tc>
      </w:tr>
      <w:tr w:rsidR="005A423E" w:rsidTr="00E51EE8">
        <w:trPr>
          <w:trHeight w:val="5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ED52C1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hva mange møbler/ting i huset heter på engelsk!</w:t>
            </w:r>
          </w:p>
        </w:tc>
      </w:tr>
      <w:tr w:rsidR="005A423E" w:rsidTr="00E51EE8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421A7F" w:rsidP="00E51E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takler motgang i spill og lek.</w:t>
            </w:r>
          </w:p>
        </w:tc>
      </w:tr>
    </w:tbl>
    <w:p w:rsidR="005A423E" w:rsidRDefault="005A423E" w:rsidP="005A423E">
      <w:r>
        <w:tab/>
      </w:r>
      <w:r>
        <w:tab/>
      </w:r>
      <w:r>
        <w:tab/>
      </w:r>
    </w:p>
    <w:p w:rsidR="00CF5286" w:rsidRDefault="00CF5286"/>
    <w:sectPr w:rsidR="00CF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3E"/>
    <w:rsid w:val="00421A7F"/>
    <w:rsid w:val="005A423E"/>
    <w:rsid w:val="00737B86"/>
    <w:rsid w:val="00CF5286"/>
    <w:rsid w:val="00E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83D7-7CB1-41B6-8FAB-586E7CA5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3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42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uiPriority w:val="39"/>
    <w:rsid w:val="005A42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uiPriority w:val="39"/>
    <w:rsid w:val="005A42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D52C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7180837/memory-game-house-and-furnitur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</cp:revision>
  <cp:lastPrinted>2023-11-15T12:01:00Z</cp:lastPrinted>
  <dcterms:created xsi:type="dcterms:W3CDTF">2023-11-15T11:27:00Z</dcterms:created>
  <dcterms:modified xsi:type="dcterms:W3CDTF">2023-11-15T12:01:00Z</dcterms:modified>
</cp:coreProperties>
</file>